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7E29" w14:textId="77777777" w:rsidR="0018352C" w:rsidRPr="009E5084" w:rsidRDefault="009E5084" w:rsidP="009E5084">
      <w:pPr>
        <w:jc w:val="center"/>
        <w:rPr>
          <w:b/>
          <w:sz w:val="28"/>
          <w:szCs w:val="28"/>
        </w:rPr>
      </w:pPr>
      <w:r w:rsidRPr="009E5084">
        <w:rPr>
          <w:b/>
          <w:sz w:val="28"/>
          <w:szCs w:val="28"/>
        </w:rPr>
        <w:t>Tájékoztató a három- vagy többgyermekes családok lakáscélú jelzáloghitel-tartozásainak csökkentéséről</w:t>
      </w:r>
    </w:p>
    <w:p w14:paraId="6CB5C362" w14:textId="77777777" w:rsidR="009E5084" w:rsidRDefault="009E5084" w:rsidP="009E5084">
      <w:pPr>
        <w:spacing w:after="0" w:line="250" w:lineRule="auto"/>
        <w:jc w:val="both"/>
      </w:pPr>
    </w:p>
    <w:p w14:paraId="1415744D" w14:textId="77777777" w:rsidR="009E5084" w:rsidRDefault="009E5084" w:rsidP="009E5084">
      <w:pPr>
        <w:spacing w:after="0" w:line="250" w:lineRule="auto"/>
        <w:jc w:val="both"/>
      </w:pPr>
      <w:r>
        <w:t>2018. január 1-jét követően a harmadik vagy további gyermek születésére tekintettel a hivatkozott 337/2017. (XI. 14.) Kormányrendeletben (a továbbiakban: Kormányrendelet) meghatározott feltételekkel a központi költségvetésből vissza nem térítendő állami támogatás vehető igénybe a Magyarország területén lévő lakást, lakóházat, tanyát vagy birtokközpontot terhelő lakáscélú jelzáloghitel-tartozás csökkentése érdekében.</w:t>
      </w:r>
    </w:p>
    <w:p w14:paraId="161B5E74" w14:textId="77777777" w:rsidR="009E5084" w:rsidRDefault="009E5084" w:rsidP="009E5084">
      <w:pPr>
        <w:spacing w:after="0" w:line="250" w:lineRule="auto"/>
        <w:jc w:val="both"/>
      </w:pPr>
    </w:p>
    <w:p w14:paraId="33034FA0" w14:textId="77777777" w:rsidR="009E5084" w:rsidRDefault="009E5084" w:rsidP="009E5084">
      <w:pPr>
        <w:spacing w:after="0" w:line="250" w:lineRule="auto"/>
        <w:jc w:val="both"/>
      </w:pPr>
      <w:r>
        <w:t>Támogatás igénylése:</w:t>
      </w:r>
    </w:p>
    <w:p w14:paraId="21126B8B" w14:textId="77777777" w:rsidR="009E5084" w:rsidRDefault="009E5084" w:rsidP="009E5084">
      <w:pPr>
        <w:spacing w:after="0" w:line="250" w:lineRule="auto"/>
        <w:jc w:val="both"/>
      </w:pPr>
    </w:p>
    <w:p w14:paraId="5AB472BC" w14:textId="77777777" w:rsidR="009E5084" w:rsidRDefault="009E5084" w:rsidP="009E5084">
      <w:pPr>
        <w:spacing w:after="0" w:line="250" w:lineRule="auto"/>
        <w:jc w:val="both"/>
      </w:pPr>
      <w:r>
        <w:t>A Kormányrendelet alapján a kérelmet a járási hivatalnál kell benyújtani. A támogatásra való jogosultság feltételeit igazoló dokumentumok hiánytalan meglétét a járási hivatal, illetve - ha a kérelmet a kormányablaknál nyújtották be - a kormányablak ellenőrzi. A kormányablak a kérelmet mellékleteivel együtt a benyújtást követő napon továbbítja a járási hivatalnak. A járási hivatal vagy - ha a kérelmet a kormányablaknál nyújtották be - a kormányablak a kérelem benyújtásáról és a becsatolt dokumentumokról igazolást ad az igénylőnek. A támogatás valamennyi feltételének fennállását a járási hivatal ellenőrzi a kérelem elbírálása során. A kérelem elbírálása költség-és díjmentes. A támogatásra jogosító feltételek fennállásáról és a támogatás összegéről a járási hivatal a támogatást megállapító határozat megküldésével értesíti az igénylőt, továbbá a támogatást megállapító határozatot a hitelező részére is megküldi.</w:t>
      </w:r>
    </w:p>
    <w:p w14:paraId="57A27BD3" w14:textId="77777777" w:rsidR="009E5084" w:rsidRDefault="009E5084" w:rsidP="009E5084">
      <w:pPr>
        <w:spacing w:after="0" w:line="250" w:lineRule="auto"/>
        <w:jc w:val="both"/>
      </w:pPr>
    </w:p>
    <w:p w14:paraId="0F752C37" w14:textId="77777777" w:rsidR="009E5084" w:rsidRDefault="009E5084" w:rsidP="009E5084">
      <w:pPr>
        <w:spacing w:after="0" w:line="250" w:lineRule="auto"/>
        <w:jc w:val="both"/>
      </w:pPr>
      <w:r>
        <w:t>Társaságunk a támogatást megállapító határozat beérkezését követő 4 napon belül egy összegben, előtörlesztésként írja jóvá a meghatározott támogatási összeget. Az előtörlesztést Társaságunk költség és díjmentesen köteles teljesíteni.</w:t>
      </w:r>
    </w:p>
    <w:p w14:paraId="1D2DF64D" w14:textId="77777777" w:rsidR="009E5084" w:rsidRDefault="009E5084" w:rsidP="009E5084">
      <w:pPr>
        <w:spacing w:after="0" w:line="250" w:lineRule="auto"/>
        <w:jc w:val="both"/>
      </w:pPr>
    </w:p>
    <w:p w14:paraId="074EA3EB" w14:textId="77777777" w:rsidR="009E5084" w:rsidRDefault="009E5084" w:rsidP="009E5084">
      <w:pPr>
        <w:spacing w:after="0" w:line="250" w:lineRule="auto"/>
        <w:jc w:val="both"/>
      </w:pPr>
      <w:r>
        <w:t>Előtörlesztéssel kapcsolatos információk:</w:t>
      </w:r>
    </w:p>
    <w:p w14:paraId="6EF32DD5" w14:textId="77777777" w:rsidR="009E5084" w:rsidRDefault="009E5084" w:rsidP="009E5084">
      <w:pPr>
        <w:spacing w:after="0" w:line="250" w:lineRule="auto"/>
        <w:jc w:val="both"/>
      </w:pPr>
      <w:r>
        <w:t>Az előtörlesztés esetén a támogatás folyósítását követő 10 napon belül tájékoztatjuk a havi törlesztő részleteiről - változatlan futamidő mellett-, valamint évente legalább egy alkalommal arról, mekkora - ideértve a közvetlen támogatás összegét, és az előtörlesztés díját is - állami támogatásban részesült.</w:t>
      </w:r>
    </w:p>
    <w:p w14:paraId="02323ED1" w14:textId="77777777" w:rsidR="009E5084" w:rsidRDefault="009E5084" w:rsidP="009E5084">
      <w:pPr>
        <w:spacing w:after="0" w:line="250" w:lineRule="auto"/>
        <w:jc w:val="both"/>
      </w:pPr>
      <w:r>
        <w:t>Tájékoztatjuk, hogy ha az Ön részére megállapított állami támogatás összege a folyósítás időpontjában magasabb összegű volt, mint a kölcsönszerződés alapján nyilvántartott tőketartozás és annak járulékai összege, akkor Társaságunk a különbözeti összeget a Kormányrendelet 14. § (4) bekezdésének megfelelően visszautalja az igénylő részére.</w:t>
      </w:r>
    </w:p>
    <w:p w14:paraId="5CA083E8" w14:textId="77777777" w:rsidR="009E5084" w:rsidRDefault="009E5084" w:rsidP="009E5084">
      <w:pPr>
        <w:spacing w:after="0" w:line="250" w:lineRule="auto"/>
        <w:jc w:val="both"/>
      </w:pPr>
    </w:p>
    <w:p w14:paraId="14F14D07" w14:textId="77777777" w:rsidR="009E5084" w:rsidRDefault="009E5084" w:rsidP="009E5084">
      <w:pPr>
        <w:spacing w:after="0" w:line="250" w:lineRule="auto"/>
        <w:jc w:val="both"/>
      </w:pPr>
      <w:r>
        <w:t>A visszautalás teljesítése érdekében az igénylő teljes bizonyító erejű magánokiratba foglalt - így például két tanú nevével, lakcímével és aláírásával ellátott -, kifejezett írásbeli - aláírt - nyilatkozata szükséges, melyben kérjük, jelölje meg a fizetési számlaszámot, amelyre a többlet visszautalását kéri. Kérelmében tüntesse fel a hitelazonosító számát, és az azonosításra alkalmas adatait (legalább név, születési hely, idő, lakcím) az ügyintézés megkönnyítése érdekében. Amennyiben nem áll módjában fizetési számlát megjelölni, úgy a különbözeti összeget a nyilatkozatában megadott címére, postai úton küldjük ki.</w:t>
      </w:r>
    </w:p>
    <w:p w14:paraId="0824C5AF" w14:textId="77777777" w:rsidR="009E5084" w:rsidRDefault="009E5084" w:rsidP="009E5084">
      <w:pPr>
        <w:spacing w:after="0" w:line="250" w:lineRule="auto"/>
        <w:jc w:val="both"/>
      </w:pPr>
    </w:p>
    <w:p w14:paraId="05C090A3" w14:textId="670629CF" w:rsidR="009E5084" w:rsidRDefault="009E5084" w:rsidP="009E5084">
      <w:pPr>
        <w:spacing w:after="0" w:line="250" w:lineRule="auto"/>
        <w:jc w:val="both"/>
      </w:pPr>
      <w:r>
        <w:t>A visszautalást Társaságunk a nyilatkozat beérkezését (kézhezvételét) követően haladéktalanul, de legfeljebb 5 munkanapon belül teljesíti az Ön rendelkezésének megfelelően. Ön az alábbi módon nyújthatja be a visszautaláshoz szükséges rendelkező nyilatkozatát: - postai úton történő igénylés esetén az alábbi címre – (</w:t>
      </w:r>
      <w:r w:rsidR="008A13BE">
        <w:t>Delta Faktor Zrt.</w:t>
      </w:r>
      <w:r>
        <w:t>-</w:t>
      </w:r>
      <w:proofErr w:type="spellStart"/>
      <w:r>
        <w:t>nek</w:t>
      </w:r>
      <w:proofErr w:type="spellEnd"/>
      <w:r>
        <w:t xml:space="preserve"> címezve, </w:t>
      </w:r>
      <w:r w:rsidR="008A13BE" w:rsidRPr="008A13BE">
        <w:t>2315 Szigethalom, Mű út 222.</w:t>
      </w:r>
      <w:r>
        <w:t xml:space="preserve">- küldje meg nyilatkozatát egy eredeti példányban, hiánytalanul kitöltve és aláírva, késedelem nélkül, hogy Társaságunk mielőbb intézkedhessen a visszatérítésről, vagy - amennyiben személyesen szeretné </w:t>
      </w:r>
      <w:r>
        <w:lastRenderedPageBreak/>
        <w:t xml:space="preserve">beadni a rendelkező nyilatkozatát, azt az </w:t>
      </w:r>
      <w:r w:rsidR="008A13BE">
        <w:t xml:space="preserve">Delta Faktor Zrt. </w:t>
      </w:r>
      <w:r>
        <w:t>ügyfélszolgálatán (</w:t>
      </w:r>
      <w:r w:rsidR="008A13BE" w:rsidRPr="008A13BE">
        <w:t>2315 Szigethalom, Mű út 222.</w:t>
      </w:r>
      <w:r>
        <w:t>) teheti meg ügyfélfogadási időben, amelynek nyitvatartási rendjét megtalálja honlapunkon.</w:t>
      </w:r>
    </w:p>
    <w:p w14:paraId="47796A52" w14:textId="77777777" w:rsidR="009E5084" w:rsidRDefault="009E5084" w:rsidP="009E5084">
      <w:pPr>
        <w:spacing w:after="0" w:line="250" w:lineRule="auto"/>
      </w:pPr>
    </w:p>
    <w:p w14:paraId="17F0B2F8" w14:textId="77777777" w:rsidR="009E5084" w:rsidRDefault="009E5084" w:rsidP="009E5084">
      <w:pPr>
        <w:spacing w:after="0" w:line="250" w:lineRule="auto"/>
      </w:pPr>
      <w:r>
        <w:t>Tisztelettel,</w:t>
      </w:r>
    </w:p>
    <w:p w14:paraId="312315D3" w14:textId="687C327B" w:rsidR="009E5084" w:rsidRPr="009E5084" w:rsidRDefault="008A13BE" w:rsidP="009E5084">
      <w:pPr>
        <w:spacing w:after="0" w:line="250" w:lineRule="auto"/>
      </w:pPr>
      <w:r>
        <w:t>Delta Faktor Zrt.</w:t>
      </w:r>
    </w:p>
    <w:sectPr w:rsidR="009E5084" w:rsidRPr="009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84"/>
    <w:rsid w:val="00126F19"/>
    <w:rsid w:val="006B299D"/>
    <w:rsid w:val="008A13BE"/>
    <w:rsid w:val="009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0DD2"/>
  <w15:chartTrackingRefBased/>
  <w15:docId w15:val="{75203065-635D-4FD0-950F-DD75187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Sebők Csaba</cp:lastModifiedBy>
  <cp:revision>2</cp:revision>
  <dcterms:created xsi:type="dcterms:W3CDTF">2021-07-28T12:41:00Z</dcterms:created>
  <dcterms:modified xsi:type="dcterms:W3CDTF">2021-09-15T10:06:00Z</dcterms:modified>
</cp:coreProperties>
</file>